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F092">
      <w:pPr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城站西药房冷库更新采购项目（预算6万）</w:t>
      </w:r>
    </w:p>
    <w:p w14:paraId="6DAF051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1、冷库长宽高2550*2650*2900，要求2-8℃7*24H制冷，冷库内侧面为不锈钢材质，机组需含完整成套控制设备，同时冷库需要具备温湿度监控声光报警及冷库门延时未关报警；</w:t>
      </w:r>
    </w:p>
    <w:p w14:paraId="21A9145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2、根据制冷及运行安全要求，冷库需要配备2台3匹机组，日常一开一备，单机最大功率2.5KW，双机最大功率5KW，输入电压380V,需要配备5*2.5平方毫米的电源线；</w:t>
      </w:r>
    </w:p>
    <w:p w14:paraId="6FCA84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ascii="宋体" w:hAnsi="宋体" w:eastAsia="宋体" w:cs="宋体"/>
          <w:sz w:val="32"/>
          <w:szCs w:val="32"/>
        </w:rPr>
        <w:t>冷库保温材料燃烧性能不低于B1级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需设置保护层，保护层材料燃烧性为A级。</w:t>
      </w:r>
      <w:r>
        <w:rPr>
          <w:rFonts w:hint="eastAsia" w:ascii="宋体" w:hAnsi="宋体" w:eastAsia="宋体" w:cs="宋体"/>
          <w:sz w:val="32"/>
          <w:szCs w:val="32"/>
        </w:rPr>
        <w:t>电气线路、管道、制冷设备穿越保温层进入冷库需有穿管、封堵等保护措施。</w:t>
      </w:r>
      <w:r>
        <w:rPr>
          <w:rFonts w:hint="eastAsia"/>
          <w:sz w:val="32"/>
          <w:szCs w:val="32"/>
          <w:lang w:val="en-US" w:eastAsia="zh-CN"/>
        </w:rPr>
        <w:t>同时需要施工方提供保温材料的消防等级检测证明。</w:t>
      </w:r>
    </w:p>
    <w:bookmarkEnd w:id="0"/>
    <w:p w14:paraId="525793A3"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580C"/>
    <w:rsid w:val="135C5ADA"/>
    <w:rsid w:val="3A1F4A82"/>
    <w:rsid w:val="62A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289</Characters>
  <Lines>0</Lines>
  <Paragraphs>0</Paragraphs>
  <TotalTime>8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2025-09-25T07:39:00Z</dcterms:created>
  <dc:creator>Administrator</dc:creator>
  <cp:lastModifiedBy>Eris。</cp:lastModifiedBy>
  <dcterms:modified xsi:type="dcterms:W3CDTF">2025-09-25T10:22:01Z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eyJoZGlkIjoiNWUyZDE3ZGZkMmIxM2MzYjNiOWIwMzJmOWQzYzQyZmMiLCJ1c2VySWQiOiIyOTA2NzI4NDMifQ==</vt:lpwstr>
  </property>
  <property fmtid="{D5CDD505-2E9C-101B-9397-08002B2CF9AE}" pid="4" name="ICV">
    <vt:lpwstr>1204883B52AA4A3A8EB2D550A0A4B7E8_12</vt:lpwstr>
  </property>
</Properties>
</file>